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南昌市外住院医保报销材料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t>为方便报销，请同学们下载东华理工大学医疗保险服务指南使用。（网址：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instrText xml:space="preserve"> HYPERLINK "http://xgch.ecut.edu.cn/4825/list.htm" 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"/>
        </w:rPr>
        <w:t>http://xgch.ecut.edu.cn/xsyb/list.htm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t>），所需附件在医保指南中获得。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-1052" w:rightChars="-501" w:firstLine="0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vertAlign w:val="baseline"/>
          <w:lang w:val="en-US" w:eastAsia="zh-CN"/>
        </w:rPr>
        <w:t>南昌市医疗保险医药费用零星报销申请表（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医保指南附件1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vertAlign w:val="baseline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-1052" w:rightChars="-501" w:firstLine="0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学生医疗保险参保证明一份（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医保指南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附件2）；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.住院发票原件一份；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.住院费用总清单原件一份（需盖医院公章，只接收费用总清单，日清单不予受理）；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.出院记录或出院小结原件一份（需盖医院公章，发票、出院小结、费用总清单上的出入院日期要求一致。不一致，需重新提供材料。如在原材料上修改，请在修改处加盖医院公章。）；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.医院疾病诊断证明书原件一份（需盖医院公章）；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.身份证复印件一份（复印正反面）；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.有效银行卡复印件一份（注明：户名、卡号、开户行（需填写至支行）、联系电话）；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 w:firstLine="48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.学生证复印件一份；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 w:firstLine="48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江西省参保人员意外伤害医保待遇备案表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医保指南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附件3，因外伤导致入院需打此证明，其它病因不需要打此证明）；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.南昌市高校大学生居民医保转诊（异地）申请表二份（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医保指南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附件4，“学校意见”、“经办人签字”、“医保经办机构审批意见”无需填写</w:t>
      </w:r>
      <w:r>
        <w:rPr>
          <w:rFonts w:hint="eastAsia" w:eastAsia="宋体" w:cs="宋体"/>
          <w:bCs/>
          <w:color w:val="000000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交两份纸质版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12.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高校大学生医保异地转诊备案登记表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"mailto:并在报销前把手工报销信息登记表电子稿（见附件4）发医保邮箱147805576@qq.com。"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医保指南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（备注：以上材料请按照序号的顺序依次放好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南昌市医保局地址是红谷滩新区丰和北大道369号。学生可选择多种交通方式前往。地铁：地铁1号线珠江路站1号出口即达。公交：50路至珠江路口下；260路至珠江路口下。</w:t>
      </w:r>
    </w:p>
    <w:sectPr>
      <w:pgSz w:w="12240" w:h="15840"/>
      <w:pgMar w:top="624" w:right="1417" w:bottom="624" w:left="850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BA6AC"/>
    <w:multiLevelType w:val="singleLevel"/>
    <w:tmpl w:val="92BBA6A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92907"/>
    <w:rsid w:val="1AD86FCE"/>
    <w:rsid w:val="20851703"/>
    <w:rsid w:val="66BD1117"/>
    <w:rsid w:val="6A092907"/>
    <w:rsid w:val="73E4438E"/>
    <w:rsid w:val="799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2021-05-19T06:49:00Z</dcterms:created>
  <dc:creator>zc</dc:creator>
  <cp:lastModifiedBy>芝麻</cp:lastModifiedBy>
  <dcterms:modified xsi:type="dcterms:W3CDTF">2021-12-31T03:20:10Z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C94DAEE1D42D422687F7902FE8DB0BBE</vt:lpwstr>
  </property>
</Properties>
</file>